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>DEMONSTRATIVES</w:t>
      </w:r>
    </w:p>
    <w:p w:rsidR="00B441BC" w:rsidRPr="00B441BC" w:rsidRDefault="00B441BC" w:rsidP="00B441BC">
      <w:r w:rsidRPr="00B441BC">
        <w:t>(İşaret Zamirleri / İşaret Sıfatları)</w:t>
      </w:r>
    </w:p>
    <w:p w:rsidR="00B441BC" w:rsidRPr="00B441BC" w:rsidRDefault="00B441BC" w:rsidP="00B441BC"/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 xml:space="preserve"> Ne işe yarar?</w:t>
      </w:r>
    </w:p>
    <w:p w:rsidR="00B441BC" w:rsidRPr="00B441BC" w:rsidRDefault="00B441BC" w:rsidP="00B441BC">
      <w:r w:rsidRPr="00B441BC">
        <w:t xml:space="preserve">Bir şeyi </w:t>
      </w:r>
      <w:r w:rsidRPr="00B441BC">
        <w:rPr>
          <w:b/>
          <w:bCs/>
        </w:rPr>
        <w:t>göstermek, işaret etmek</w:t>
      </w:r>
      <w:r w:rsidRPr="00B441BC">
        <w:t xml:space="preserve"> veya </w:t>
      </w:r>
      <w:r w:rsidRPr="00B441BC">
        <w:rPr>
          <w:b/>
          <w:bCs/>
        </w:rPr>
        <w:t>konumunu belirtmek</w:t>
      </w:r>
      <w:r w:rsidRPr="00B441BC">
        <w:t xml:space="preserve"> için kullanılır.</w:t>
      </w:r>
      <w:r w:rsidRPr="00B441BC">
        <w:br/>
      </w:r>
      <w:proofErr w:type="spellStart"/>
      <w:r w:rsidRPr="00B441BC">
        <w:t>Türkçe’de</w:t>
      </w:r>
      <w:proofErr w:type="spellEnd"/>
      <w:r w:rsidRPr="00B441BC">
        <w:t xml:space="preserve"> “bu, şu, o, bunlar, şunlar, onlar” gibi düşün.</w:t>
      </w:r>
    </w:p>
    <w:p w:rsidR="00B441BC" w:rsidRPr="00B441BC" w:rsidRDefault="00B441BC" w:rsidP="00B441BC"/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 xml:space="preserve"> Kullanım Tablosu</w:t>
      </w:r>
    </w:p>
    <w:tbl>
      <w:tblPr>
        <w:tblW w:w="964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4"/>
        <w:gridCol w:w="3333"/>
        <w:gridCol w:w="4914"/>
      </w:tblGrid>
      <w:tr w:rsidR="00B441BC" w:rsidRPr="00B441BC" w:rsidTr="00B441BC">
        <w:trPr>
          <w:trHeight w:val="543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441BC" w:rsidRPr="00B441BC" w:rsidRDefault="00B441BC" w:rsidP="00B441BC"/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Pr>
              <w:rPr>
                <w:b/>
                <w:bCs/>
              </w:rPr>
            </w:pPr>
            <w:r w:rsidRPr="00B441BC">
              <w:rPr>
                <w:b/>
                <w:bCs/>
              </w:rPr>
              <w:t>Yakın</w:t>
            </w:r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Pr>
              <w:rPr>
                <w:b/>
                <w:bCs/>
              </w:rPr>
            </w:pPr>
            <w:r w:rsidRPr="00B441BC">
              <w:rPr>
                <w:b/>
                <w:bCs/>
              </w:rPr>
              <w:t>Uzak</w:t>
            </w:r>
          </w:p>
        </w:tc>
      </w:tr>
      <w:tr w:rsidR="00B441BC" w:rsidRPr="00B441BC" w:rsidTr="00B441BC">
        <w:trPr>
          <w:trHeight w:val="531"/>
          <w:tblCellSpacing w:w="15" w:type="dxa"/>
        </w:trPr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r w:rsidRPr="00B441BC">
              <w:rPr>
                <w:b/>
                <w:bCs/>
              </w:rPr>
              <w:t>Tekil</w:t>
            </w:r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roofErr w:type="spellStart"/>
            <w:proofErr w:type="gramStart"/>
            <w:r w:rsidRPr="00B441BC">
              <w:rPr>
                <w:b/>
                <w:bCs/>
              </w:rPr>
              <w:t>this</w:t>
            </w:r>
            <w:proofErr w:type="spellEnd"/>
            <w:proofErr w:type="gramEnd"/>
            <w:r w:rsidRPr="00B441BC">
              <w:t xml:space="preserve"> – bu</w:t>
            </w:r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roofErr w:type="spellStart"/>
            <w:proofErr w:type="gramStart"/>
            <w:r w:rsidRPr="00B441BC">
              <w:rPr>
                <w:b/>
                <w:bCs/>
              </w:rPr>
              <w:t>that</w:t>
            </w:r>
            <w:proofErr w:type="spellEnd"/>
            <w:proofErr w:type="gramEnd"/>
            <w:r w:rsidRPr="00B441BC">
              <w:t xml:space="preserve"> – o / şu</w:t>
            </w:r>
          </w:p>
        </w:tc>
      </w:tr>
      <w:tr w:rsidR="00B441BC" w:rsidRPr="00B441BC" w:rsidTr="00B441BC">
        <w:trPr>
          <w:trHeight w:val="543"/>
          <w:tblCellSpacing w:w="15" w:type="dxa"/>
        </w:trPr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r w:rsidRPr="00B441BC">
              <w:rPr>
                <w:b/>
                <w:bCs/>
              </w:rPr>
              <w:t>Çoğul</w:t>
            </w:r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roofErr w:type="spellStart"/>
            <w:proofErr w:type="gramStart"/>
            <w:r w:rsidRPr="00B441BC">
              <w:rPr>
                <w:b/>
                <w:bCs/>
              </w:rPr>
              <w:t>these</w:t>
            </w:r>
            <w:proofErr w:type="spellEnd"/>
            <w:proofErr w:type="gramEnd"/>
            <w:r w:rsidRPr="00B441BC">
              <w:t xml:space="preserve"> – bunlar</w:t>
            </w:r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roofErr w:type="spellStart"/>
            <w:proofErr w:type="gramStart"/>
            <w:r w:rsidRPr="00B441BC">
              <w:rPr>
                <w:b/>
                <w:bCs/>
              </w:rPr>
              <w:t>those</w:t>
            </w:r>
            <w:proofErr w:type="spellEnd"/>
            <w:proofErr w:type="gramEnd"/>
            <w:r w:rsidRPr="00B441BC">
              <w:t xml:space="preserve"> – onlar / şunlar</w:t>
            </w:r>
          </w:p>
        </w:tc>
      </w:tr>
    </w:tbl>
    <w:p w:rsidR="00B441BC" w:rsidRPr="00B441BC" w:rsidRDefault="00B441BC" w:rsidP="00B441BC"/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 xml:space="preserve"> Kullanım Mantığı</w:t>
      </w:r>
    </w:p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>A) Yakın (</w:t>
      </w:r>
      <w:proofErr w:type="spellStart"/>
      <w:r w:rsidRPr="00B441BC">
        <w:rPr>
          <w:b/>
          <w:bCs/>
        </w:rPr>
        <w:t>near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the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speaker</w:t>
      </w:r>
      <w:proofErr w:type="spellEnd"/>
      <w:r w:rsidRPr="00B441BC">
        <w:rPr>
          <w:b/>
          <w:bCs/>
        </w:rPr>
        <w:t>)</w:t>
      </w:r>
    </w:p>
    <w:p w:rsidR="00B441BC" w:rsidRPr="00B441BC" w:rsidRDefault="00B441BC" w:rsidP="00B441BC">
      <w:pPr>
        <w:numPr>
          <w:ilvl w:val="0"/>
          <w:numId w:val="17"/>
        </w:numPr>
      </w:pPr>
      <w:proofErr w:type="spellStart"/>
      <w:proofErr w:type="gramStart"/>
      <w:r w:rsidRPr="00B441BC">
        <w:rPr>
          <w:b/>
          <w:bCs/>
        </w:rPr>
        <w:t>this</w:t>
      </w:r>
      <w:proofErr w:type="spellEnd"/>
      <w:proofErr w:type="gramEnd"/>
      <w:r w:rsidRPr="00B441BC">
        <w:t xml:space="preserve"> → Tekil ve yakın</w:t>
      </w:r>
    </w:p>
    <w:p w:rsidR="00B441BC" w:rsidRPr="00B441BC" w:rsidRDefault="00B441BC" w:rsidP="00B441BC">
      <w:proofErr w:type="spellStart"/>
      <w:r w:rsidRPr="00B441BC">
        <w:rPr>
          <w:b/>
          <w:bCs/>
        </w:rPr>
        <w:t>This</w:t>
      </w:r>
      <w:proofErr w:type="spellEnd"/>
      <w:r w:rsidRPr="00B441BC">
        <w:rPr>
          <w:b/>
          <w:bCs/>
        </w:rPr>
        <w:t xml:space="preserve"> is </w:t>
      </w:r>
      <w:proofErr w:type="spellStart"/>
      <w:r w:rsidRPr="00B441BC">
        <w:rPr>
          <w:b/>
          <w:bCs/>
        </w:rPr>
        <w:t>my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pen</w:t>
      </w:r>
      <w:proofErr w:type="spellEnd"/>
      <w:r w:rsidRPr="00B441BC">
        <w:rPr>
          <w:b/>
          <w:bCs/>
        </w:rPr>
        <w:t>.</w:t>
      </w:r>
      <w:r w:rsidRPr="00B441BC">
        <w:t xml:space="preserve"> (Bu benim kalemim.)</w:t>
      </w:r>
      <w:r w:rsidRPr="00B441BC">
        <w:br/>
      </w:r>
      <w:r w:rsidRPr="00B441BC">
        <w:rPr>
          <w:b/>
          <w:bCs/>
        </w:rPr>
        <w:t xml:space="preserve">I </w:t>
      </w:r>
      <w:proofErr w:type="spellStart"/>
      <w:r w:rsidRPr="00B441BC">
        <w:rPr>
          <w:b/>
          <w:bCs/>
        </w:rPr>
        <w:t>like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this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dress</w:t>
      </w:r>
      <w:proofErr w:type="spellEnd"/>
      <w:r w:rsidRPr="00B441BC">
        <w:rPr>
          <w:b/>
          <w:bCs/>
        </w:rPr>
        <w:t>.</w:t>
      </w:r>
      <w:r w:rsidRPr="00B441BC">
        <w:t xml:space="preserve"> (Bu elbiseyi beğendim.)</w:t>
      </w:r>
    </w:p>
    <w:p w:rsidR="00B441BC" w:rsidRPr="00B441BC" w:rsidRDefault="00B441BC" w:rsidP="00B441BC">
      <w:pPr>
        <w:numPr>
          <w:ilvl w:val="0"/>
          <w:numId w:val="18"/>
        </w:numPr>
      </w:pPr>
      <w:proofErr w:type="spellStart"/>
      <w:proofErr w:type="gramStart"/>
      <w:r w:rsidRPr="00B441BC">
        <w:rPr>
          <w:b/>
          <w:bCs/>
        </w:rPr>
        <w:t>these</w:t>
      </w:r>
      <w:proofErr w:type="spellEnd"/>
      <w:proofErr w:type="gramEnd"/>
      <w:r w:rsidRPr="00B441BC">
        <w:t xml:space="preserve"> → Çoğul ve yakın</w:t>
      </w:r>
    </w:p>
    <w:p w:rsidR="00B441BC" w:rsidRPr="00B441BC" w:rsidRDefault="00B441BC" w:rsidP="00B441BC">
      <w:proofErr w:type="spellStart"/>
      <w:r w:rsidRPr="00B441BC">
        <w:rPr>
          <w:b/>
          <w:bCs/>
        </w:rPr>
        <w:t>These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are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my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friends</w:t>
      </w:r>
      <w:proofErr w:type="spellEnd"/>
      <w:r w:rsidRPr="00B441BC">
        <w:rPr>
          <w:b/>
          <w:bCs/>
        </w:rPr>
        <w:t>.</w:t>
      </w:r>
      <w:r w:rsidRPr="00B441BC">
        <w:t xml:space="preserve"> (Bunlar benim arkadaşlarım.)</w:t>
      </w:r>
      <w:r w:rsidRPr="00B441BC">
        <w:br/>
      </w:r>
      <w:r w:rsidRPr="00B441BC">
        <w:rPr>
          <w:b/>
          <w:bCs/>
        </w:rPr>
        <w:t xml:space="preserve">I </w:t>
      </w:r>
      <w:proofErr w:type="spellStart"/>
      <w:r w:rsidRPr="00B441BC">
        <w:rPr>
          <w:b/>
          <w:bCs/>
        </w:rPr>
        <w:t>like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these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shoes</w:t>
      </w:r>
      <w:proofErr w:type="spellEnd"/>
      <w:r w:rsidRPr="00B441BC">
        <w:rPr>
          <w:b/>
          <w:bCs/>
        </w:rPr>
        <w:t>.</w:t>
      </w:r>
      <w:r w:rsidRPr="00B441BC">
        <w:t xml:space="preserve"> (Bu ayakkabıları beğendim.)</w:t>
      </w:r>
    </w:p>
    <w:p w:rsidR="00B441BC" w:rsidRPr="00B441BC" w:rsidRDefault="00B441BC" w:rsidP="00B441BC"/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 xml:space="preserve">B) Uzak (far </w:t>
      </w:r>
      <w:proofErr w:type="spellStart"/>
      <w:r w:rsidRPr="00B441BC">
        <w:rPr>
          <w:b/>
          <w:bCs/>
        </w:rPr>
        <w:t>from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the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speaker</w:t>
      </w:r>
      <w:proofErr w:type="spellEnd"/>
      <w:r w:rsidRPr="00B441BC">
        <w:rPr>
          <w:b/>
          <w:bCs/>
        </w:rPr>
        <w:t>)</w:t>
      </w:r>
    </w:p>
    <w:p w:rsidR="00B441BC" w:rsidRPr="00B441BC" w:rsidRDefault="00B441BC" w:rsidP="00B441BC">
      <w:pPr>
        <w:numPr>
          <w:ilvl w:val="0"/>
          <w:numId w:val="19"/>
        </w:numPr>
      </w:pPr>
      <w:proofErr w:type="spellStart"/>
      <w:proofErr w:type="gramStart"/>
      <w:r w:rsidRPr="00B441BC">
        <w:rPr>
          <w:b/>
          <w:bCs/>
        </w:rPr>
        <w:t>that</w:t>
      </w:r>
      <w:proofErr w:type="spellEnd"/>
      <w:proofErr w:type="gramEnd"/>
      <w:r w:rsidRPr="00B441BC">
        <w:t xml:space="preserve"> → Tekil ve uzak</w:t>
      </w:r>
    </w:p>
    <w:p w:rsidR="00B441BC" w:rsidRPr="00B441BC" w:rsidRDefault="00B441BC" w:rsidP="00B441BC">
      <w:proofErr w:type="spellStart"/>
      <w:r w:rsidRPr="00B441BC">
        <w:rPr>
          <w:b/>
          <w:bCs/>
        </w:rPr>
        <w:t>That</w:t>
      </w:r>
      <w:proofErr w:type="spellEnd"/>
      <w:r w:rsidRPr="00B441BC">
        <w:rPr>
          <w:b/>
          <w:bCs/>
        </w:rPr>
        <w:t xml:space="preserve"> is </w:t>
      </w:r>
      <w:proofErr w:type="spellStart"/>
      <w:r w:rsidRPr="00B441BC">
        <w:rPr>
          <w:b/>
          <w:bCs/>
        </w:rPr>
        <w:t>your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bag</w:t>
      </w:r>
      <w:proofErr w:type="spellEnd"/>
      <w:r w:rsidRPr="00B441BC">
        <w:rPr>
          <w:b/>
          <w:bCs/>
        </w:rPr>
        <w:t>.</w:t>
      </w:r>
      <w:r w:rsidRPr="00B441BC">
        <w:t xml:space="preserve"> (O senin çantan.)</w:t>
      </w:r>
      <w:r w:rsidRPr="00B441BC">
        <w:br/>
      </w:r>
      <w:r w:rsidRPr="00B441BC">
        <w:rPr>
          <w:b/>
          <w:bCs/>
        </w:rPr>
        <w:t xml:space="preserve">I </w:t>
      </w:r>
      <w:proofErr w:type="spellStart"/>
      <w:r w:rsidRPr="00B441BC">
        <w:rPr>
          <w:b/>
          <w:bCs/>
        </w:rPr>
        <w:t>don’t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like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that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picture</w:t>
      </w:r>
      <w:proofErr w:type="spellEnd"/>
      <w:r w:rsidRPr="00B441BC">
        <w:rPr>
          <w:b/>
          <w:bCs/>
        </w:rPr>
        <w:t>.</w:t>
      </w:r>
      <w:r w:rsidRPr="00B441BC">
        <w:t xml:space="preserve"> (O resmi beğenmedim.)</w:t>
      </w:r>
    </w:p>
    <w:p w:rsidR="00B441BC" w:rsidRPr="00B441BC" w:rsidRDefault="00B441BC" w:rsidP="00B441BC">
      <w:pPr>
        <w:numPr>
          <w:ilvl w:val="0"/>
          <w:numId w:val="20"/>
        </w:numPr>
      </w:pPr>
      <w:proofErr w:type="spellStart"/>
      <w:proofErr w:type="gramStart"/>
      <w:r w:rsidRPr="00B441BC">
        <w:rPr>
          <w:b/>
          <w:bCs/>
        </w:rPr>
        <w:t>those</w:t>
      </w:r>
      <w:proofErr w:type="spellEnd"/>
      <w:proofErr w:type="gramEnd"/>
      <w:r w:rsidRPr="00B441BC">
        <w:t xml:space="preserve"> → Çoğul ve uzak</w:t>
      </w:r>
    </w:p>
    <w:p w:rsidR="00B441BC" w:rsidRPr="00B441BC" w:rsidRDefault="00B441BC" w:rsidP="00B441BC">
      <w:proofErr w:type="spellStart"/>
      <w:r w:rsidRPr="00B441BC">
        <w:rPr>
          <w:b/>
          <w:bCs/>
        </w:rPr>
        <w:t>Those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are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our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teachers</w:t>
      </w:r>
      <w:proofErr w:type="spellEnd"/>
      <w:r w:rsidRPr="00B441BC">
        <w:rPr>
          <w:b/>
          <w:bCs/>
        </w:rPr>
        <w:t>.</w:t>
      </w:r>
      <w:r w:rsidRPr="00B441BC">
        <w:t xml:space="preserve"> (Onlar bizim öğretmenlerimiz.)</w:t>
      </w:r>
      <w:r w:rsidRPr="00B441BC">
        <w:br/>
      </w:r>
      <w:r w:rsidRPr="00B441BC">
        <w:rPr>
          <w:b/>
          <w:bCs/>
        </w:rPr>
        <w:t xml:space="preserve">I </w:t>
      </w:r>
      <w:proofErr w:type="spellStart"/>
      <w:r w:rsidRPr="00B441BC">
        <w:rPr>
          <w:b/>
          <w:bCs/>
        </w:rPr>
        <w:t>don’t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like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those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apples</w:t>
      </w:r>
      <w:proofErr w:type="spellEnd"/>
      <w:r w:rsidRPr="00B441BC">
        <w:rPr>
          <w:b/>
          <w:bCs/>
        </w:rPr>
        <w:t>.</w:t>
      </w:r>
      <w:r w:rsidRPr="00B441BC">
        <w:t xml:space="preserve"> (O elmalar hoşuma gitmedi.)</w:t>
      </w:r>
    </w:p>
    <w:p w:rsidR="00B441BC" w:rsidRPr="00B441BC" w:rsidRDefault="00B441BC" w:rsidP="00B441BC"/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lastRenderedPageBreak/>
        <w:t xml:space="preserve"> Cümledeki Yeri</w:t>
      </w:r>
    </w:p>
    <w:p w:rsidR="00B441BC" w:rsidRPr="00B441BC" w:rsidRDefault="00B441BC" w:rsidP="00B441BC">
      <w:pPr>
        <w:numPr>
          <w:ilvl w:val="0"/>
          <w:numId w:val="21"/>
        </w:numPr>
      </w:pPr>
      <w:r w:rsidRPr="00B441BC">
        <w:rPr>
          <w:b/>
          <w:bCs/>
        </w:rPr>
        <w:t>İsimden önce</w:t>
      </w:r>
      <w:r w:rsidRPr="00B441BC">
        <w:t xml:space="preserve"> → işaret sıfatı (</w:t>
      </w:r>
      <w:proofErr w:type="spellStart"/>
      <w:r w:rsidRPr="00B441BC">
        <w:rPr>
          <w:i/>
          <w:iCs/>
        </w:rPr>
        <w:t>this</w:t>
      </w:r>
      <w:proofErr w:type="spellEnd"/>
      <w:r w:rsidRPr="00B441BC">
        <w:rPr>
          <w:i/>
          <w:iCs/>
        </w:rPr>
        <w:t xml:space="preserve"> </w:t>
      </w:r>
      <w:proofErr w:type="spellStart"/>
      <w:r w:rsidRPr="00B441BC">
        <w:rPr>
          <w:i/>
          <w:iCs/>
        </w:rPr>
        <w:t>book</w:t>
      </w:r>
      <w:proofErr w:type="spellEnd"/>
      <w:r w:rsidRPr="00B441BC">
        <w:t xml:space="preserve">, </w:t>
      </w:r>
      <w:proofErr w:type="spellStart"/>
      <w:r w:rsidRPr="00B441BC">
        <w:rPr>
          <w:i/>
          <w:iCs/>
        </w:rPr>
        <w:t>those</w:t>
      </w:r>
      <w:proofErr w:type="spellEnd"/>
      <w:r w:rsidRPr="00B441BC">
        <w:rPr>
          <w:i/>
          <w:iCs/>
        </w:rPr>
        <w:t xml:space="preserve"> </w:t>
      </w:r>
      <w:proofErr w:type="spellStart"/>
      <w:r w:rsidRPr="00B441BC">
        <w:rPr>
          <w:i/>
          <w:iCs/>
        </w:rPr>
        <w:t>cars</w:t>
      </w:r>
      <w:proofErr w:type="spellEnd"/>
      <w:r w:rsidRPr="00B441BC">
        <w:t>)</w:t>
      </w:r>
    </w:p>
    <w:p w:rsidR="00B441BC" w:rsidRPr="00B441BC" w:rsidRDefault="00B441BC" w:rsidP="00B441BC">
      <w:pPr>
        <w:numPr>
          <w:ilvl w:val="0"/>
          <w:numId w:val="21"/>
        </w:numPr>
      </w:pPr>
      <w:r w:rsidRPr="00B441BC">
        <w:rPr>
          <w:b/>
          <w:bCs/>
        </w:rPr>
        <w:t>Tek başına</w:t>
      </w:r>
      <w:r w:rsidRPr="00B441BC">
        <w:t xml:space="preserve"> → işaret zamiri (</w:t>
      </w:r>
      <w:proofErr w:type="spellStart"/>
      <w:r w:rsidRPr="00B441BC">
        <w:rPr>
          <w:i/>
          <w:iCs/>
        </w:rPr>
        <w:t>This</w:t>
      </w:r>
      <w:proofErr w:type="spellEnd"/>
      <w:r w:rsidRPr="00B441BC">
        <w:rPr>
          <w:i/>
          <w:iCs/>
        </w:rPr>
        <w:t xml:space="preserve"> is nice.</w:t>
      </w:r>
      <w:r w:rsidRPr="00B441BC">
        <w:t xml:space="preserve">, </w:t>
      </w:r>
      <w:proofErr w:type="spellStart"/>
      <w:r w:rsidRPr="00B441BC">
        <w:rPr>
          <w:i/>
          <w:iCs/>
        </w:rPr>
        <w:t>Those</w:t>
      </w:r>
      <w:proofErr w:type="spellEnd"/>
      <w:r w:rsidRPr="00B441BC">
        <w:rPr>
          <w:i/>
          <w:iCs/>
        </w:rPr>
        <w:t xml:space="preserve"> </w:t>
      </w:r>
      <w:proofErr w:type="spellStart"/>
      <w:r w:rsidRPr="00B441BC">
        <w:rPr>
          <w:i/>
          <w:iCs/>
        </w:rPr>
        <w:t>are</w:t>
      </w:r>
      <w:proofErr w:type="spellEnd"/>
      <w:r w:rsidRPr="00B441BC">
        <w:rPr>
          <w:i/>
          <w:iCs/>
        </w:rPr>
        <w:t xml:space="preserve"> mine.</w:t>
      </w:r>
      <w:r w:rsidRPr="00B441BC">
        <w:t>)</w:t>
      </w:r>
    </w:p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 xml:space="preserve"> Sık Karıştırılan Noktalar</w:t>
      </w:r>
    </w:p>
    <w:p w:rsidR="00B441BC" w:rsidRPr="00B441BC" w:rsidRDefault="00B441BC" w:rsidP="00B441BC">
      <w:pPr>
        <w:numPr>
          <w:ilvl w:val="0"/>
          <w:numId w:val="22"/>
        </w:numPr>
      </w:pPr>
      <w:r w:rsidRPr="00B441BC">
        <w:t>Yakın mı uzak mı olduğuna dikkat et.</w:t>
      </w:r>
    </w:p>
    <w:p w:rsidR="00B441BC" w:rsidRPr="00B441BC" w:rsidRDefault="00B441BC" w:rsidP="00B441BC">
      <w:pPr>
        <w:numPr>
          <w:ilvl w:val="0"/>
          <w:numId w:val="22"/>
        </w:numPr>
      </w:pPr>
      <w:r w:rsidRPr="00B441BC">
        <w:t>Tekil / çoğul uyumu şart.</w:t>
      </w:r>
      <w:r w:rsidRPr="00B441BC">
        <w:br/>
      </w:r>
      <w:r w:rsidRPr="00B441BC">
        <w:rPr>
          <w:rFonts w:ascii="Segoe UI Emoji" w:hAnsi="Segoe UI Emoji" w:cs="Segoe UI Emoji"/>
        </w:rPr>
        <w:t>❌</w:t>
      </w:r>
      <w:r w:rsidRPr="00B441BC">
        <w:t xml:space="preserve"> </w:t>
      </w:r>
      <w:proofErr w:type="spellStart"/>
      <w:r w:rsidRPr="00B441BC">
        <w:rPr>
          <w:b/>
          <w:bCs/>
        </w:rPr>
        <w:t>This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are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my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books</w:t>
      </w:r>
      <w:proofErr w:type="spellEnd"/>
      <w:r w:rsidRPr="00B441BC">
        <w:rPr>
          <w:b/>
          <w:bCs/>
        </w:rPr>
        <w:t>.</w:t>
      </w:r>
      <w:r w:rsidRPr="00B441BC">
        <w:br/>
      </w:r>
      <w:r w:rsidRPr="00B441BC">
        <w:rPr>
          <w:rFonts w:ascii="Segoe UI Emoji" w:hAnsi="Segoe UI Emoji" w:cs="Segoe UI Emoji"/>
        </w:rPr>
        <w:t>✅</w:t>
      </w:r>
      <w:r w:rsidRPr="00B441BC">
        <w:t xml:space="preserve"> </w:t>
      </w:r>
      <w:proofErr w:type="spellStart"/>
      <w:r w:rsidRPr="00B441BC">
        <w:rPr>
          <w:b/>
          <w:bCs/>
        </w:rPr>
        <w:t>These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are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my</w:t>
      </w:r>
      <w:proofErr w:type="spellEnd"/>
      <w:r w:rsidRPr="00B441BC">
        <w:rPr>
          <w:b/>
          <w:bCs/>
        </w:rPr>
        <w:t xml:space="preserve"> </w:t>
      </w:r>
      <w:proofErr w:type="spellStart"/>
      <w:r w:rsidRPr="00B441BC">
        <w:rPr>
          <w:b/>
          <w:bCs/>
        </w:rPr>
        <w:t>books</w:t>
      </w:r>
      <w:proofErr w:type="spellEnd"/>
      <w:r w:rsidRPr="00B441BC">
        <w:rPr>
          <w:b/>
          <w:bCs/>
        </w:rPr>
        <w:t>.</w:t>
      </w:r>
    </w:p>
    <w:p w:rsidR="00B441BC" w:rsidRPr="00B441BC" w:rsidRDefault="00B441BC" w:rsidP="00B441BC"/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 xml:space="preserve"> Özet Şema </w:t>
      </w:r>
    </w:p>
    <w:tbl>
      <w:tblPr>
        <w:tblW w:w="999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6"/>
        <w:gridCol w:w="3290"/>
        <w:gridCol w:w="3345"/>
      </w:tblGrid>
      <w:tr w:rsidR="00B441BC" w:rsidRPr="00B441BC" w:rsidTr="00B441BC">
        <w:trPr>
          <w:trHeight w:val="476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441BC" w:rsidRPr="00B441BC" w:rsidRDefault="00B441BC" w:rsidP="00B441BC"/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Pr>
              <w:rPr>
                <w:b/>
                <w:bCs/>
              </w:rPr>
            </w:pPr>
            <w:r w:rsidRPr="00B441BC">
              <w:rPr>
                <w:b/>
                <w:bCs/>
              </w:rPr>
              <w:t>Yakın</w:t>
            </w:r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Pr>
              <w:rPr>
                <w:b/>
                <w:bCs/>
              </w:rPr>
            </w:pPr>
            <w:r w:rsidRPr="00B441BC">
              <w:rPr>
                <w:b/>
                <w:bCs/>
              </w:rPr>
              <w:t>Uzak</w:t>
            </w:r>
          </w:p>
        </w:tc>
      </w:tr>
      <w:tr w:rsidR="00B441BC" w:rsidRPr="00B441BC" w:rsidTr="00B441BC">
        <w:trPr>
          <w:trHeight w:val="465"/>
          <w:tblCellSpacing w:w="15" w:type="dxa"/>
        </w:trPr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r w:rsidRPr="00B441BC">
              <w:t>Tekil</w:t>
            </w:r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roofErr w:type="spellStart"/>
            <w:proofErr w:type="gramStart"/>
            <w:r w:rsidRPr="00B441BC">
              <w:t>this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roofErr w:type="spellStart"/>
            <w:proofErr w:type="gramStart"/>
            <w:r w:rsidRPr="00B441BC">
              <w:t>that</w:t>
            </w:r>
            <w:proofErr w:type="spellEnd"/>
            <w:proofErr w:type="gramEnd"/>
          </w:p>
        </w:tc>
      </w:tr>
      <w:tr w:rsidR="00B441BC" w:rsidRPr="00B441BC" w:rsidTr="00B441BC">
        <w:trPr>
          <w:trHeight w:val="476"/>
          <w:tblCellSpacing w:w="15" w:type="dxa"/>
        </w:trPr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r w:rsidRPr="00B441BC">
              <w:t>Çoğul</w:t>
            </w:r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roofErr w:type="spellStart"/>
            <w:proofErr w:type="gramStart"/>
            <w:r w:rsidRPr="00B441BC">
              <w:t>these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B441BC" w:rsidRPr="00B441BC" w:rsidRDefault="00B441BC" w:rsidP="00B441BC">
            <w:proofErr w:type="spellStart"/>
            <w:proofErr w:type="gramStart"/>
            <w:r w:rsidRPr="00B441BC">
              <w:t>those</w:t>
            </w:r>
            <w:proofErr w:type="spellEnd"/>
            <w:proofErr w:type="gramEnd"/>
          </w:p>
        </w:tc>
      </w:tr>
    </w:tbl>
    <w:p w:rsidR="00B441BC" w:rsidRPr="00B441BC" w:rsidRDefault="00B441BC" w:rsidP="00B441BC">
      <w:pPr>
        <w:rPr>
          <w:b/>
          <w:bCs/>
        </w:rPr>
      </w:pPr>
      <w:r w:rsidRPr="00B441BC">
        <w:rPr>
          <w:b/>
          <w:bCs/>
        </w:rPr>
        <w:t>Mini Egzersiz</w:t>
      </w:r>
    </w:p>
    <w:p w:rsidR="00B441BC" w:rsidRPr="00B441BC" w:rsidRDefault="00B441BC" w:rsidP="00B441BC">
      <w:r w:rsidRPr="00B441BC">
        <w:t>Doğru işaret zamirini yaz:</w:t>
      </w:r>
    </w:p>
    <w:p w:rsidR="00B441BC" w:rsidRPr="00B441BC" w:rsidRDefault="00B441BC" w:rsidP="00B441BC">
      <w:pPr>
        <w:numPr>
          <w:ilvl w:val="0"/>
          <w:numId w:val="23"/>
        </w:numPr>
      </w:pPr>
      <w:r w:rsidRPr="00B441BC">
        <w:t xml:space="preserve">(_____) is </w:t>
      </w:r>
      <w:proofErr w:type="spellStart"/>
      <w:r w:rsidRPr="00B441BC">
        <w:t>my</w:t>
      </w:r>
      <w:proofErr w:type="spellEnd"/>
      <w:r w:rsidRPr="00B441BC">
        <w:t xml:space="preserve"> </w:t>
      </w:r>
      <w:proofErr w:type="spellStart"/>
      <w:r w:rsidRPr="00B441BC">
        <w:t>phone</w:t>
      </w:r>
      <w:proofErr w:type="spellEnd"/>
      <w:r w:rsidRPr="00B441BC">
        <w:t xml:space="preserve">. </w:t>
      </w:r>
      <w:r w:rsidRPr="00B441BC">
        <w:rPr>
          <w:i/>
          <w:iCs/>
        </w:rPr>
        <w:t>(</w:t>
      </w:r>
      <w:proofErr w:type="gramStart"/>
      <w:r w:rsidRPr="00B441BC">
        <w:rPr>
          <w:i/>
          <w:iCs/>
        </w:rPr>
        <w:t>yakın</w:t>
      </w:r>
      <w:proofErr w:type="gramEnd"/>
      <w:r w:rsidRPr="00B441BC">
        <w:rPr>
          <w:i/>
          <w:iCs/>
        </w:rPr>
        <w:t xml:space="preserve"> – tekil)</w:t>
      </w:r>
    </w:p>
    <w:p w:rsidR="00B441BC" w:rsidRPr="00B441BC" w:rsidRDefault="00B441BC" w:rsidP="00B441BC">
      <w:pPr>
        <w:numPr>
          <w:ilvl w:val="0"/>
          <w:numId w:val="23"/>
        </w:numPr>
      </w:pPr>
      <w:r w:rsidRPr="00B441BC">
        <w:t xml:space="preserve">(_____) </w:t>
      </w:r>
      <w:proofErr w:type="spellStart"/>
      <w:r w:rsidRPr="00B441BC">
        <w:t>are</w:t>
      </w:r>
      <w:proofErr w:type="spellEnd"/>
      <w:r w:rsidRPr="00B441BC">
        <w:t xml:space="preserve"> </w:t>
      </w:r>
      <w:proofErr w:type="spellStart"/>
      <w:r w:rsidRPr="00B441BC">
        <w:t>my</w:t>
      </w:r>
      <w:proofErr w:type="spellEnd"/>
      <w:r w:rsidRPr="00B441BC">
        <w:t xml:space="preserve"> </w:t>
      </w:r>
      <w:proofErr w:type="spellStart"/>
      <w:r w:rsidRPr="00B441BC">
        <w:t>parents</w:t>
      </w:r>
      <w:proofErr w:type="spellEnd"/>
      <w:r w:rsidRPr="00B441BC">
        <w:t xml:space="preserve">. </w:t>
      </w:r>
      <w:r w:rsidRPr="00B441BC">
        <w:rPr>
          <w:i/>
          <w:iCs/>
        </w:rPr>
        <w:t>(</w:t>
      </w:r>
      <w:proofErr w:type="gramStart"/>
      <w:r w:rsidRPr="00B441BC">
        <w:rPr>
          <w:i/>
          <w:iCs/>
        </w:rPr>
        <w:t>yakın</w:t>
      </w:r>
      <w:proofErr w:type="gramEnd"/>
      <w:r w:rsidRPr="00B441BC">
        <w:rPr>
          <w:i/>
          <w:iCs/>
        </w:rPr>
        <w:t xml:space="preserve"> – çoğul)</w:t>
      </w:r>
    </w:p>
    <w:p w:rsidR="00B441BC" w:rsidRPr="00B441BC" w:rsidRDefault="00B441BC" w:rsidP="00B441BC">
      <w:pPr>
        <w:numPr>
          <w:ilvl w:val="0"/>
          <w:numId w:val="23"/>
        </w:numPr>
      </w:pPr>
      <w:r w:rsidRPr="00B441BC">
        <w:t xml:space="preserve">(_____) is </w:t>
      </w:r>
      <w:proofErr w:type="spellStart"/>
      <w:r w:rsidRPr="00B441BC">
        <w:t>your</w:t>
      </w:r>
      <w:proofErr w:type="spellEnd"/>
      <w:r w:rsidRPr="00B441BC">
        <w:t xml:space="preserve"> car. </w:t>
      </w:r>
      <w:r w:rsidRPr="00B441BC">
        <w:rPr>
          <w:i/>
          <w:iCs/>
        </w:rPr>
        <w:t>(</w:t>
      </w:r>
      <w:proofErr w:type="gramStart"/>
      <w:r w:rsidRPr="00B441BC">
        <w:rPr>
          <w:i/>
          <w:iCs/>
        </w:rPr>
        <w:t>uzak</w:t>
      </w:r>
      <w:proofErr w:type="gramEnd"/>
      <w:r w:rsidRPr="00B441BC">
        <w:rPr>
          <w:i/>
          <w:iCs/>
        </w:rPr>
        <w:t xml:space="preserve"> – tekil)</w:t>
      </w:r>
    </w:p>
    <w:p w:rsidR="00B441BC" w:rsidRPr="00B441BC" w:rsidRDefault="00B441BC" w:rsidP="00B441BC">
      <w:pPr>
        <w:numPr>
          <w:ilvl w:val="0"/>
          <w:numId w:val="23"/>
        </w:numPr>
      </w:pPr>
      <w:r w:rsidRPr="00B441BC">
        <w:t xml:space="preserve">(_____) </w:t>
      </w:r>
      <w:proofErr w:type="spellStart"/>
      <w:r w:rsidRPr="00B441BC">
        <w:t>are</w:t>
      </w:r>
      <w:proofErr w:type="spellEnd"/>
      <w:r w:rsidRPr="00B441BC">
        <w:t xml:space="preserve"> </w:t>
      </w:r>
      <w:proofErr w:type="spellStart"/>
      <w:r w:rsidRPr="00B441BC">
        <w:t>my</w:t>
      </w:r>
      <w:proofErr w:type="spellEnd"/>
      <w:r w:rsidRPr="00B441BC">
        <w:t xml:space="preserve"> </w:t>
      </w:r>
      <w:proofErr w:type="spellStart"/>
      <w:r w:rsidRPr="00B441BC">
        <w:t>shoes</w:t>
      </w:r>
      <w:proofErr w:type="spellEnd"/>
      <w:r w:rsidRPr="00B441BC">
        <w:t xml:space="preserve">. </w:t>
      </w:r>
      <w:r w:rsidRPr="00B441BC">
        <w:rPr>
          <w:i/>
          <w:iCs/>
        </w:rPr>
        <w:t>(</w:t>
      </w:r>
      <w:proofErr w:type="gramStart"/>
      <w:r w:rsidRPr="00B441BC">
        <w:rPr>
          <w:i/>
          <w:iCs/>
        </w:rPr>
        <w:t>uzak</w:t>
      </w:r>
      <w:proofErr w:type="gramEnd"/>
      <w:r w:rsidRPr="00B441BC">
        <w:rPr>
          <w:i/>
          <w:iCs/>
        </w:rPr>
        <w:t xml:space="preserve"> – çoğul)</w:t>
      </w:r>
    </w:p>
    <w:p w:rsidR="00B441BC" w:rsidRPr="00B441BC" w:rsidRDefault="00B441BC" w:rsidP="00B441BC">
      <w:pPr>
        <w:numPr>
          <w:ilvl w:val="0"/>
          <w:numId w:val="23"/>
        </w:numPr>
      </w:pPr>
      <w:r w:rsidRPr="00B441BC">
        <w:t xml:space="preserve">(_____) is a </w:t>
      </w:r>
      <w:proofErr w:type="spellStart"/>
      <w:r w:rsidRPr="00B441BC">
        <w:t>beautiful</w:t>
      </w:r>
      <w:proofErr w:type="spellEnd"/>
      <w:r w:rsidRPr="00B441BC">
        <w:t xml:space="preserve"> </w:t>
      </w:r>
      <w:proofErr w:type="spellStart"/>
      <w:r w:rsidRPr="00B441BC">
        <w:t>day</w:t>
      </w:r>
      <w:proofErr w:type="spellEnd"/>
      <w:r w:rsidRPr="00B441BC">
        <w:t xml:space="preserve">. </w:t>
      </w:r>
      <w:r w:rsidRPr="00B441BC">
        <w:rPr>
          <w:i/>
          <w:iCs/>
        </w:rPr>
        <w:t>(</w:t>
      </w:r>
      <w:proofErr w:type="gramStart"/>
      <w:r w:rsidRPr="00B441BC">
        <w:rPr>
          <w:i/>
          <w:iCs/>
        </w:rPr>
        <w:t>yakın</w:t>
      </w:r>
      <w:proofErr w:type="gramEnd"/>
      <w:r w:rsidRPr="00B441BC">
        <w:rPr>
          <w:i/>
          <w:iCs/>
        </w:rPr>
        <w:t xml:space="preserve"> – tekil)</w:t>
      </w:r>
    </w:p>
    <w:p w:rsidR="00B441BC" w:rsidRPr="00B441BC" w:rsidRDefault="00B441BC" w:rsidP="00B441BC">
      <w:r w:rsidRPr="00B441BC">
        <w:rPr>
          <w:b/>
          <w:bCs/>
        </w:rPr>
        <w:t>Cevaplar:</w:t>
      </w:r>
    </w:p>
    <w:p w:rsidR="00B441BC" w:rsidRPr="00B441BC" w:rsidRDefault="00B441BC" w:rsidP="00B441BC">
      <w:pPr>
        <w:numPr>
          <w:ilvl w:val="0"/>
          <w:numId w:val="24"/>
        </w:numPr>
      </w:pPr>
      <w:proofErr w:type="spellStart"/>
      <w:r w:rsidRPr="00B441BC">
        <w:t>This</w:t>
      </w:r>
      <w:proofErr w:type="spellEnd"/>
    </w:p>
    <w:p w:rsidR="00B441BC" w:rsidRPr="00B441BC" w:rsidRDefault="00B441BC" w:rsidP="00B441BC">
      <w:pPr>
        <w:numPr>
          <w:ilvl w:val="0"/>
          <w:numId w:val="24"/>
        </w:numPr>
      </w:pPr>
      <w:proofErr w:type="spellStart"/>
      <w:r w:rsidRPr="00B441BC">
        <w:t>These</w:t>
      </w:r>
      <w:proofErr w:type="spellEnd"/>
    </w:p>
    <w:p w:rsidR="00B441BC" w:rsidRPr="00B441BC" w:rsidRDefault="00B441BC" w:rsidP="00B441BC">
      <w:pPr>
        <w:numPr>
          <w:ilvl w:val="0"/>
          <w:numId w:val="24"/>
        </w:numPr>
      </w:pPr>
      <w:proofErr w:type="spellStart"/>
      <w:r w:rsidRPr="00B441BC">
        <w:t>That</w:t>
      </w:r>
      <w:proofErr w:type="spellEnd"/>
    </w:p>
    <w:p w:rsidR="00B441BC" w:rsidRPr="00B441BC" w:rsidRDefault="00B441BC" w:rsidP="00B441BC">
      <w:pPr>
        <w:numPr>
          <w:ilvl w:val="0"/>
          <w:numId w:val="24"/>
        </w:numPr>
      </w:pPr>
      <w:proofErr w:type="spellStart"/>
      <w:r w:rsidRPr="00B441BC">
        <w:t>Those</w:t>
      </w:r>
      <w:proofErr w:type="spellEnd"/>
    </w:p>
    <w:p w:rsidR="00B441BC" w:rsidRPr="00B441BC" w:rsidRDefault="00B441BC" w:rsidP="00B441BC">
      <w:pPr>
        <w:numPr>
          <w:ilvl w:val="0"/>
          <w:numId w:val="24"/>
        </w:numPr>
      </w:pPr>
      <w:proofErr w:type="spellStart"/>
      <w:r w:rsidRPr="00B441BC">
        <w:t>This</w:t>
      </w:r>
      <w:proofErr w:type="spellEnd"/>
    </w:p>
    <w:p w:rsidR="00B441BC" w:rsidRPr="00B441BC" w:rsidRDefault="00B441BC" w:rsidP="00B441BC">
      <w:pPr>
        <w:rPr>
          <w:b/>
          <w:bCs/>
          <w:i/>
          <w:iCs/>
          <w:color w:val="EE0000"/>
        </w:rPr>
      </w:pPr>
      <w:r w:rsidRPr="00B441BC">
        <w:rPr>
          <w:b/>
          <w:bCs/>
          <w:i/>
          <w:iCs/>
          <w:color w:val="EE0000"/>
        </w:rPr>
        <w:t xml:space="preserve">      </w:t>
      </w:r>
      <w:r w:rsidRPr="00B441BC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B441BC" w:rsidRPr="00B441B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B6379" w:rsidRDefault="004B6379" w:rsidP="00B441BC">
      <w:pPr>
        <w:spacing w:after="0" w:line="240" w:lineRule="auto"/>
      </w:pPr>
      <w:r>
        <w:separator/>
      </w:r>
    </w:p>
  </w:endnote>
  <w:endnote w:type="continuationSeparator" w:id="0">
    <w:p w:rsidR="004B6379" w:rsidRDefault="004B6379" w:rsidP="00B44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B6379" w:rsidRDefault="004B6379" w:rsidP="00B441BC">
      <w:pPr>
        <w:spacing w:after="0" w:line="240" w:lineRule="auto"/>
      </w:pPr>
      <w:r>
        <w:separator/>
      </w:r>
    </w:p>
  </w:footnote>
  <w:footnote w:type="continuationSeparator" w:id="0">
    <w:p w:rsidR="004B6379" w:rsidRDefault="004B6379" w:rsidP="00B44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441BC" w:rsidRDefault="00B441BC">
    <w:pPr>
      <w:pStyle w:val="stBilgi"/>
    </w:pPr>
    <w:sdt>
      <w:sdtPr>
        <w:id w:val="-1243330019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B441BC">
      <w:rPr>
        <w:color w:val="EE0000"/>
      </w:rPr>
      <w:t>Struggle</w:t>
    </w:r>
    <w:proofErr w:type="spellEnd"/>
    <w:r w:rsidRPr="00B441BC">
      <w:rPr>
        <w:color w:val="EE0000"/>
      </w:rPr>
      <w:t xml:space="preserve"> </w:t>
    </w:r>
    <w:proofErr w:type="spellStart"/>
    <w:r w:rsidRPr="00B441BC">
      <w:rPr>
        <w:color w:val="EE0000"/>
      </w:rPr>
      <w:t>now</w:t>
    </w:r>
    <w:proofErr w:type="spellEnd"/>
    <w:r w:rsidRPr="00B441BC">
      <w:rPr>
        <w:color w:val="EE0000"/>
      </w:rPr>
      <w:t xml:space="preserve"> </w:t>
    </w:r>
    <w:r w:rsidRPr="00B441BC">
      <w:rPr>
        <w:color w:val="0070C0"/>
      </w:rPr>
      <w:t>Rise English</w:t>
    </w:r>
  </w:p>
  <w:p w:rsidR="00B441BC" w:rsidRDefault="00B441BC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3266"/>
    <w:multiLevelType w:val="multilevel"/>
    <w:tmpl w:val="3C44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D7581"/>
    <w:multiLevelType w:val="multilevel"/>
    <w:tmpl w:val="3CFAC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43148"/>
    <w:multiLevelType w:val="multilevel"/>
    <w:tmpl w:val="C2EA2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BE785E"/>
    <w:multiLevelType w:val="multilevel"/>
    <w:tmpl w:val="EB78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294614"/>
    <w:multiLevelType w:val="multilevel"/>
    <w:tmpl w:val="6E124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7616CA"/>
    <w:multiLevelType w:val="multilevel"/>
    <w:tmpl w:val="F2621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426449"/>
    <w:multiLevelType w:val="multilevel"/>
    <w:tmpl w:val="3DFEB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033872"/>
    <w:multiLevelType w:val="multilevel"/>
    <w:tmpl w:val="50C0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18176E"/>
    <w:multiLevelType w:val="multilevel"/>
    <w:tmpl w:val="F486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BE408F"/>
    <w:multiLevelType w:val="multilevel"/>
    <w:tmpl w:val="01A2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A1745F"/>
    <w:multiLevelType w:val="multilevel"/>
    <w:tmpl w:val="69882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61497C"/>
    <w:multiLevelType w:val="multilevel"/>
    <w:tmpl w:val="DBD40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E112B8"/>
    <w:multiLevelType w:val="multilevel"/>
    <w:tmpl w:val="AB3EF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804AB6"/>
    <w:multiLevelType w:val="multilevel"/>
    <w:tmpl w:val="D620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EE401D"/>
    <w:multiLevelType w:val="multilevel"/>
    <w:tmpl w:val="D7F4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860813"/>
    <w:multiLevelType w:val="multilevel"/>
    <w:tmpl w:val="F4E6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F424EF"/>
    <w:multiLevelType w:val="multilevel"/>
    <w:tmpl w:val="4D9E3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616A2F"/>
    <w:multiLevelType w:val="multilevel"/>
    <w:tmpl w:val="C1A68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2F6102"/>
    <w:multiLevelType w:val="multilevel"/>
    <w:tmpl w:val="9BB0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C70E7C"/>
    <w:multiLevelType w:val="multilevel"/>
    <w:tmpl w:val="B9708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06332E"/>
    <w:multiLevelType w:val="multilevel"/>
    <w:tmpl w:val="3650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C846A2"/>
    <w:multiLevelType w:val="multilevel"/>
    <w:tmpl w:val="EDC6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227EBE"/>
    <w:multiLevelType w:val="multilevel"/>
    <w:tmpl w:val="2F80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6C336C"/>
    <w:multiLevelType w:val="multilevel"/>
    <w:tmpl w:val="CE08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0959389">
    <w:abstractNumId w:val="9"/>
  </w:num>
  <w:num w:numId="2" w16cid:durableId="1379935249">
    <w:abstractNumId w:val="23"/>
  </w:num>
  <w:num w:numId="3" w16cid:durableId="1940869000">
    <w:abstractNumId w:val="20"/>
  </w:num>
  <w:num w:numId="4" w16cid:durableId="982809693">
    <w:abstractNumId w:val="22"/>
  </w:num>
  <w:num w:numId="5" w16cid:durableId="138692272">
    <w:abstractNumId w:val="17"/>
  </w:num>
  <w:num w:numId="6" w16cid:durableId="540826160">
    <w:abstractNumId w:val="1"/>
  </w:num>
  <w:num w:numId="7" w16cid:durableId="387996399">
    <w:abstractNumId w:val="12"/>
  </w:num>
  <w:num w:numId="8" w16cid:durableId="232543913">
    <w:abstractNumId w:val="10"/>
  </w:num>
  <w:num w:numId="9" w16cid:durableId="768240899">
    <w:abstractNumId w:val="8"/>
  </w:num>
  <w:num w:numId="10" w16cid:durableId="1339233523">
    <w:abstractNumId w:val="16"/>
  </w:num>
  <w:num w:numId="11" w16cid:durableId="54592767">
    <w:abstractNumId w:val="18"/>
  </w:num>
  <w:num w:numId="12" w16cid:durableId="844593971">
    <w:abstractNumId w:val="19"/>
  </w:num>
  <w:num w:numId="13" w16cid:durableId="1764648526">
    <w:abstractNumId w:val="5"/>
  </w:num>
  <w:num w:numId="14" w16cid:durableId="1999728619">
    <w:abstractNumId w:val="3"/>
  </w:num>
  <w:num w:numId="15" w16cid:durableId="2053992365">
    <w:abstractNumId w:val="6"/>
  </w:num>
  <w:num w:numId="16" w16cid:durableId="481242581">
    <w:abstractNumId w:val="2"/>
  </w:num>
  <w:num w:numId="17" w16cid:durableId="609288272">
    <w:abstractNumId w:val="0"/>
  </w:num>
  <w:num w:numId="18" w16cid:durableId="611863054">
    <w:abstractNumId w:val="7"/>
  </w:num>
  <w:num w:numId="19" w16cid:durableId="1500922536">
    <w:abstractNumId w:val="14"/>
  </w:num>
  <w:num w:numId="20" w16cid:durableId="617564753">
    <w:abstractNumId w:val="21"/>
  </w:num>
  <w:num w:numId="21" w16cid:durableId="1982493975">
    <w:abstractNumId w:val="15"/>
  </w:num>
  <w:num w:numId="22" w16cid:durableId="1814449780">
    <w:abstractNumId w:val="13"/>
  </w:num>
  <w:num w:numId="23" w16cid:durableId="843397330">
    <w:abstractNumId w:val="11"/>
  </w:num>
  <w:num w:numId="24" w16cid:durableId="1122901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1BC"/>
    <w:rsid w:val="002A1A4A"/>
    <w:rsid w:val="004B6379"/>
    <w:rsid w:val="00B4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7A82F"/>
  <w15:chartTrackingRefBased/>
  <w15:docId w15:val="{778CF3E6-208E-4CC7-A911-3E4C6508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441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441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441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441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441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441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441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441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441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441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441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441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441B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441B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441B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441B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441B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441B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441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44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441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441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441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441B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441B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441B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441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441B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441BC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B44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441BC"/>
  </w:style>
  <w:style w:type="paragraph" w:styleId="AltBilgi">
    <w:name w:val="footer"/>
    <w:basedOn w:val="Normal"/>
    <w:link w:val="AltBilgiChar"/>
    <w:uiPriority w:val="99"/>
    <w:unhideWhenUsed/>
    <w:rsid w:val="00B44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44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2025-08-09T20:02:00Z</dcterms:created>
  <dcterms:modified xsi:type="dcterms:W3CDTF">2025-08-09T20:06:00Z</dcterms:modified>
</cp:coreProperties>
</file>